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经济学院2024年硕博连读</w:t>
      </w:r>
      <w:r>
        <w:rPr>
          <w:rFonts w:hint="eastAsia"/>
        </w:rPr>
        <w:t>进入复试阶段的考生名单</w:t>
      </w:r>
      <w:r>
        <w:rPr>
          <w:rFonts w:hint="eastAsia"/>
          <w:lang w:val="en-US" w:eastAsia="zh-CN"/>
        </w:rPr>
        <w:t>及复试时间地点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12月8日，经济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学院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按照学校规定，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组成博士生指导教师资格审查专家组，根据申请人所提交的申请材料，对其报考资格、基本素质和科研潜质进行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审阅评定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认定符合学院硕博连读条件的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进入复试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名单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如下（排名不分先后）：</w:t>
      </w:r>
    </w:p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4"/>
        <w:tblW w:w="631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50"/>
        <w:gridCol w:w="1056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20228002028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20218002071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20228012070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20218014007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王依琳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20228002059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2022级统计学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20228002075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朱骏惠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2022级人口学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562" w:firstLineChars="20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复试时间：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12月11日下午3:00</w:t>
      </w:r>
    </w:p>
    <w:p>
      <w:pPr>
        <w:ind w:firstLine="562" w:firstLineChars="20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复试地点：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B1-317经济学院会议室</w:t>
      </w:r>
    </w:p>
    <w:p>
      <w:pPr>
        <w:ind w:firstLine="6440" w:firstLineChars="2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ind w:firstLine="6440" w:firstLineChars="2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经济学院</w:t>
      </w:r>
    </w:p>
    <w:p>
      <w:pPr>
        <w:ind w:firstLine="5600" w:firstLineChars="200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2024年12月8日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0D1F1C8D"/>
    <w:rsid w:val="06C82D74"/>
    <w:rsid w:val="0C394176"/>
    <w:rsid w:val="0D1F1C8D"/>
    <w:rsid w:val="2B9D41CF"/>
    <w:rsid w:val="2E9854BB"/>
    <w:rsid w:val="3A542EFD"/>
    <w:rsid w:val="4B325636"/>
    <w:rsid w:val="6DE817A2"/>
    <w:rsid w:val="6E0668F1"/>
    <w:rsid w:val="7AD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2020-11-09T07:40:00Z</dcterms:created>
  <dc:creator>张梅是也</dc:creator>
  <cp:lastModifiedBy>张梅是也</cp:lastModifiedBy>
  <dcterms:modified xsi:type="dcterms:W3CDTF">2023-12-08T09:50:58Z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802BBDC7A8E54C2A8805558CDFE70942</vt:lpwstr>
  </property>
</Properties>
</file>